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41359B">
        <w:rPr>
          <w:rFonts w:ascii="Times New Roman" w:hAnsi="Times New Roman" w:cs="Times New Roman"/>
          <w:b/>
          <w:sz w:val="24"/>
          <w:szCs w:val="24"/>
        </w:rPr>
        <w:t>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4DF">
        <w:rPr>
          <w:rFonts w:ascii="Times New Roman" w:hAnsi="Times New Roman" w:cs="Times New Roman"/>
          <w:b/>
          <w:sz w:val="24"/>
          <w:szCs w:val="24"/>
        </w:rPr>
        <w:t>24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836374">
        <w:rPr>
          <w:rFonts w:ascii="Times New Roman" w:hAnsi="Times New Roman" w:cs="Times New Roman"/>
          <w:b/>
          <w:sz w:val="24"/>
          <w:szCs w:val="24"/>
        </w:rPr>
        <w:t>4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Default="00A52DA0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A0" w:rsidRDefault="0041359B" w:rsidP="003338C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1824DF" w:rsidRDefault="001824DF" w:rsidP="001824DF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Komputer, jako narzędzie artystyczne. Grafika komputerowa.  </w:t>
      </w:r>
    </w:p>
    <w:p w:rsidR="001824DF" w:rsidRDefault="001824DF" w:rsidP="00182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dla ucznia.</w:t>
      </w:r>
    </w:p>
    <w:p w:rsidR="001824DF" w:rsidRDefault="001824DF" w:rsidP="001824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multimedialną prezentację o naszym regionie. Zadanie można wykonać samodzielnie lub w dwuosobowych zespołach. Prezentacja powinna zawierać ok.7 slajdów. Pamiętajcie, że ciekawsze są  zdjęcia, aniżeli  tekst. Przypomnijcie sobie prezentacje o Zamościu, którą oglądaliście w szkole.</w:t>
      </w:r>
    </w:p>
    <w:p w:rsidR="0041359B" w:rsidRDefault="0041359B" w:rsidP="00A52DA0">
      <w:pPr>
        <w:rPr>
          <w:rFonts w:ascii="Times New Roman" w:hAnsi="Times New Roman" w:cs="Times New Roman"/>
          <w:b/>
          <w:sz w:val="24"/>
          <w:szCs w:val="24"/>
        </w:rPr>
      </w:pPr>
    </w:p>
    <w:p w:rsidR="0041359B" w:rsidRPr="0041359B" w:rsidRDefault="0041359B" w:rsidP="003338C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1824DF" w:rsidRDefault="00361DB2" w:rsidP="001824D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61DB2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 w:rsidR="001824DF">
        <w:rPr>
          <w:rFonts w:ascii="Times New Roman" w:hAnsi="Times New Roman" w:cs="Times New Roman"/>
          <w:sz w:val="24"/>
          <w:szCs w:val="24"/>
        </w:rPr>
        <w:t>Aerobik – układ według własnej intencji</w:t>
      </w:r>
      <w:r w:rsidR="001824DF">
        <w:rPr>
          <w:rFonts w:ascii="Times New Roman" w:hAnsi="Times New Roman" w:cs="Times New Roman"/>
          <w:sz w:val="24"/>
          <w:szCs w:val="24"/>
        </w:rPr>
        <w:t>.</w:t>
      </w:r>
    </w:p>
    <w:p w:rsidR="00361DB2" w:rsidRDefault="00361DB2" w:rsidP="00361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359B" w:rsidRDefault="0041359B" w:rsidP="001824D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1824DF" w:rsidRDefault="00361DB2" w:rsidP="001824DF">
      <w:pPr>
        <w:spacing w:after="240"/>
        <w:jc w:val="both"/>
        <w:rPr>
          <w:sz w:val="24"/>
          <w:szCs w:val="24"/>
        </w:rPr>
      </w:pPr>
      <w:r w:rsidRPr="00361DB2">
        <w:rPr>
          <w:rFonts w:ascii="Times New Roman" w:hAnsi="Times New Roman" w:cs="Times New Roman"/>
          <w:b/>
          <w:sz w:val="24"/>
          <w:szCs w:val="24"/>
        </w:rPr>
        <w:t>Temat:</w:t>
      </w:r>
      <w:r w:rsidRPr="00361DB2">
        <w:rPr>
          <w:rFonts w:ascii="Times New Roman" w:hAnsi="Times New Roman" w:cs="Times New Roman"/>
          <w:sz w:val="24"/>
          <w:szCs w:val="24"/>
        </w:rPr>
        <w:t xml:space="preserve"> </w:t>
      </w:r>
      <w:r w:rsidR="001824DF" w:rsidRPr="001824DF">
        <w:rPr>
          <w:rFonts w:ascii="Times New Roman" w:hAnsi="Times New Roman" w:cs="Times New Roman"/>
          <w:sz w:val="24"/>
          <w:szCs w:val="24"/>
        </w:rPr>
        <w:t>Omówienie osiągnięć uczniów.</w:t>
      </w:r>
    </w:p>
    <w:p w:rsidR="0041359B" w:rsidRDefault="0041359B" w:rsidP="0041359B">
      <w:pPr>
        <w:rPr>
          <w:rFonts w:ascii="Times New Roman" w:hAnsi="Times New Roman" w:cs="Times New Roman"/>
          <w:b/>
          <w:sz w:val="24"/>
          <w:szCs w:val="24"/>
        </w:rPr>
      </w:pPr>
    </w:p>
    <w:p w:rsidR="0041359B" w:rsidRDefault="0041359B" w:rsidP="003338C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3338CD" w:rsidRPr="003338CD" w:rsidRDefault="003338CD" w:rsidP="001824D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38CD">
        <w:rPr>
          <w:rFonts w:ascii="Times New Roman" w:hAnsi="Times New Roman" w:cs="Times New Roman"/>
          <w:b/>
          <w:sz w:val="24"/>
          <w:szCs w:val="24"/>
        </w:rPr>
        <w:t>Temat:</w:t>
      </w:r>
      <w:r w:rsidRPr="003338CD">
        <w:rPr>
          <w:rFonts w:ascii="Times New Roman" w:hAnsi="Times New Roman" w:cs="Times New Roman"/>
          <w:sz w:val="24"/>
          <w:szCs w:val="24"/>
        </w:rPr>
        <w:t xml:space="preserve"> </w:t>
      </w:r>
      <w:r w:rsidR="001824DF" w:rsidRPr="001824DF">
        <w:rPr>
          <w:rFonts w:ascii="Times New Roman" w:hAnsi="Times New Roman" w:cs="Times New Roman"/>
          <w:sz w:val="24"/>
          <w:szCs w:val="24"/>
        </w:rPr>
        <w:t>Sprawdzian wiadomości –</w:t>
      </w:r>
      <w:r w:rsidR="001824DF">
        <w:rPr>
          <w:rFonts w:ascii="Times New Roman" w:hAnsi="Times New Roman" w:cs="Times New Roman"/>
          <w:sz w:val="24"/>
          <w:szCs w:val="24"/>
        </w:rPr>
        <w:t xml:space="preserve"> </w:t>
      </w:r>
      <w:r w:rsidR="001824DF" w:rsidRPr="001824DF">
        <w:rPr>
          <w:rFonts w:ascii="Times New Roman" w:hAnsi="Times New Roman" w:cs="Times New Roman"/>
          <w:sz w:val="24"/>
          <w:szCs w:val="24"/>
        </w:rPr>
        <w:t>działania na potęgach</w:t>
      </w:r>
      <w:r w:rsidR="001824DF">
        <w:rPr>
          <w:rFonts w:ascii="Times New Roman" w:hAnsi="Times New Roman" w:cs="Times New Roman"/>
          <w:sz w:val="24"/>
          <w:szCs w:val="24"/>
        </w:rPr>
        <w:t>.</w:t>
      </w:r>
    </w:p>
    <w:p w:rsidR="003338CD" w:rsidRPr="003338CD" w:rsidRDefault="003338CD" w:rsidP="0033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59B" w:rsidRDefault="0041359B" w:rsidP="001824D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Chemia</w:t>
      </w:r>
      <w:bookmarkStart w:id="0" w:name="_GoBack"/>
      <w:bookmarkEnd w:id="0"/>
    </w:p>
    <w:p w:rsidR="001824DF" w:rsidRPr="002356FB" w:rsidRDefault="001824DF" w:rsidP="001824D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4DF">
        <w:rPr>
          <w:rFonts w:ascii="Times New Roman" w:hAnsi="Times New Roman" w:cs="Times New Roman"/>
          <w:b/>
          <w:sz w:val="24"/>
          <w:szCs w:val="24"/>
        </w:rPr>
        <w:t>Temat:</w:t>
      </w:r>
      <w:r w:rsidRPr="00C6238E">
        <w:rPr>
          <w:rFonts w:ascii="Times New Roman" w:hAnsi="Times New Roman" w:cs="Times New Roman"/>
          <w:sz w:val="24"/>
          <w:szCs w:val="24"/>
        </w:rPr>
        <w:t xml:space="preserve"> </w:t>
      </w:r>
      <w:r w:rsidRPr="001824DF">
        <w:rPr>
          <w:rFonts w:ascii="Times New Roman" w:hAnsi="Times New Roman" w:cs="Times New Roman"/>
          <w:sz w:val="24"/>
          <w:szCs w:val="24"/>
        </w:rPr>
        <w:t>Rozpuszczalność substancji w wodzie – rozwiązywanie zadań.</w:t>
      </w:r>
    </w:p>
    <w:p w:rsidR="001824DF" w:rsidRDefault="001824DF" w:rsidP="001824DF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uczniu:</w:t>
      </w:r>
      <w:r w:rsidRPr="00C6238E">
        <w:rPr>
          <w:rFonts w:ascii="Times New Roman" w:hAnsi="Times New Roman" w:cs="Times New Roman"/>
          <w:sz w:val="24"/>
          <w:szCs w:val="24"/>
        </w:rPr>
        <w:t xml:space="preserve"> Drogi uczni</w:t>
      </w:r>
      <w:r>
        <w:rPr>
          <w:rFonts w:ascii="Times New Roman" w:hAnsi="Times New Roman" w:cs="Times New Roman"/>
          <w:sz w:val="24"/>
          <w:szCs w:val="24"/>
        </w:rPr>
        <w:t>u na dzisiejszej lekcji utrwalimy pojęcie rozpuszczalności rozwiązując zadania. Będziemy korzystać z krzywych rozpuszczalności zamieszczonych w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podręczniku na stronie 178 i 179. Zadania do rozwiązania: 23 i 24 str. 93 z zeszytu ćwiczeń.</w:t>
      </w:r>
    </w:p>
    <w:p w:rsidR="001824DF" w:rsidRPr="00492E4E" w:rsidRDefault="001824DF" w:rsidP="001824DF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domowa: </w:t>
      </w:r>
      <w:r w:rsidRPr="00A47FAC">
        <w:rPr>
          <w:rFonts w:ascii="Times New Roman" w:hAnsi="Times New Roman" w:cs="Times New Roman"/>
          <w:sz w:val="24"/>
          <w:szCs w:val="24"/>
        </w:rPr>
        <w:t>zad. 4/183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podręcznik; zad. 26 str. 94 zeszyt ćwiczeń dla chętnych.</w:t>
      </w:r>
    </w:p>
    <w:p w:rsidR="00361DB2" w:rsidRPr="001824DF" w:rsidRDefault="00361DB2" w:rsidP="001824D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25E45" w:rsidRDefault="00025E45" w:rsidP="009B460D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E45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1824DF" w:rsidRPr="001824DF" w:rsidRDefault="001824DF" w:rsidP="001824DF">
      <w:pPr>
        <w:spacing w:after="240"/>
        <w:rPr>
          <w:rFonts w:ascii="Times New Roman" w:hAnsi="Times New Roman"/>
          <w:sz w:val="24"/>
          <w:szCs w:val="24"/>
        </w:rPr>
      </w:pPr>
      <w:r w:rsidRPr="001824DF">
        <w:rPr>
          <w:rFonts w:ascii="Times New Roman" w:hAnsi="Times New Roman"/>
          <w:b/>
          <w:sz w:val="24"/>
          <w:szCs w:val="24"/>
        </w:rPr>
        <w:t>Temat:</w:t>
      </w:r>
      <w:r w:rsidRPr="001824DF">
        <w:rPr>
          <w:rFonts w:ascii="Times New Roman" w:hAnsi="Times New Roman"/>
          <w:sz w:val="24"/>
          <w:szCs w:val="24"/>
        </w:rPr>
        <w:t xml:space="preserve"> Style funkcjonalne.</w:t>
      </w:r>
    </w:p>
    <w:p w:rsidR="001824DF" w:rsidRDefault="001824DF" w:rsidP="001824DF">
      <w:pPr>
        <w:rPr>
          <w:rFonts w:ascii="Times New Roman" w:hAnsi="Times New Roman"/>
          <w:sz w:val="24"/>
          <w:szCs w:val="24"/>
        </w:rPr>
      </w:pPr>
      <w:r w:rsidRPr="002957C1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Wyjaśnienie pojęcia – styl wypowiedzi. </w:t>
      </w:r>
    </w:p>
    <w:p w:rsidR="001824DF" w:rsidRDefault="001824DF" w:rsidP="001824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Rodzaje stylów – zredagowanie notatki.</w:t>
      </w:r>
    </w:p>
    <w:p w:rsidR="001824DF" w:rsidRDefault="001824DF" w:rsidP="001824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Cechy dobrego stylu.</w:t>
      </w:r>
    </w:p>
    <w:p w:rsidR="001824DF" w:rsidRPr="002957C1" w:rsidRDefault="001824DF" w:rsidP="001824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Ćwiczenia utrwalające poznane wiadomości – podręcznik str. 313 – 316.</w:t>
      </w:r>
    </w:p>
    <w:p w:rsidR="00025E45" w:rsidRDefault="00025E45" w:rsidP="00361DB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5E45" w:rsidRPr="001824DF" w:rsidRDefault="00025E45" w:rsidP="00025E4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1824DF">
        <w:rPr>
          <w:rFonts w:ascii="Times New Roman" w:hAnsi="Times New Roman"/>
          <w:b/>
          <w:sz w:val="24"/>
          <w:szCs w:val="24"/>
          <w:lang w:val="en-US"/>
        </w:rPr>
        <w:t>Język angielski</w:t>
      </w:r>
    </w:p>
    <w:p w:rsidR="00025E45" w:rsidRPr="001824DF" w:rsidRDefault="00025E45" w:rsidP="00025E4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1824DF" w:rsidRPr="001824DF" w:rsidRDefault="001824DF" w:rsidP="001824DF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24DF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1824DF">
        <w:rPr>
          <w:rFonts w:ascii="Times New Roman" w:hAnsi="Times New Roman" w:cs="Times New Roman"/>
          <w:sz w:val="24"/>
          <w:szCs w:val="24"/>
          <w:lang w:val="en-US"/>
        </w:rPr>
        <w:t xml:space="preserve"> The Present Perfect Tense vs the Past Simple Tense- exercises online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24DF" w:rsidRPr="001824DF" w:rsidRDefault="001824DF" w:rsidP="001824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24DF">
        <w:rPr>
          <w:rFonts w:ascii="Times New Roman" w:hAnsi="Times New Roman" w:cs="Times New Roman"/>
          <w:sz w:val="24"/>
          <w:szCs w:val="24"/>
          <w:lang w:val="en-US"/>
        </w:rPr>
        <w:t xml:space="preserve">Link : </w:t>
      </w:r>
      <w:hyperlink r:id="rId7" w:history="1">
        <w:r w:rsidRPr="001824D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https://www.usingenglish.com/quizzes/228.html</w:t>
        </w:r>
      </w:hyperlink>
    </w:p>
    <w:p w:rsidR="001824DF" w:rsidRPr="001824DF" w:rsidRDefault="001824DF" w:rsidP="001824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1824D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https://www.esl-lounge.com/student/grammar/2g11-past-simple-present-perfect-gap-fill.php</w:t>
        </w:r>
      </w:hyperlink>
    </w:p>
    <w:p w:rsidR="001824DF" w:rsidRDefault="001824DF" w:rsidP="001824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DC035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https://www.grammarbank.com/present-perfect-exercises.html</w:t>
        </w:r>
      </w:hyperlink>
    </w:p>
    <w:p w:rsidR="001824DF" w:rsidRPr="001824DF" w:rsidRDefault="001824DF" w:rsidP="001824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2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1824D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https://agendaweb.org/verbs/present-perfect-simple-past-simple-exercises.html</w:t>
        </w:r>
      </w:hyperlink>
    </w:p>
    <w:p w:rsidR="001824DF" w:rsidRPr="001824DF" w:rsidRDefault="001824DF" w:rsidP="001824D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61DB2" w:rsidRPr="00361DB2" w:rsidRDefault="00361DB2" w:rsidP="00361D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460D" w:rsidRPr="00361DB2" w:rsidRDefault="009B460D" w:rsidP="009B46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5E45" w:rsidRPr="00361DB2" w:rsidRDefault="00025E45" w:rsidP="009B460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25E45" w:rsidRPr="00361DB2" w:rsidRDefault="00025E45" w:rsidP="00025E4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025E45" w:rsidRPr="00361DB2" w:rsidRDefault="00025E45" w:rsidP="0041359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59B" w:rsidRPr="00361DB2" w:rsidRDefault="0041359B" w:rsidP="0041359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1359B" w:rsidRPr="00361DB2" w:rsidSect="00AE77D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86" w:rsidRDefault="005B5886" w:rsidP="003D6DDC">
      <w:pPr>
        <w:spacing w:after="0" w:line="240" w:lineRule="auto"/>
      </w:pPr>
      <w:r>
        <w:separator/>
      </w:r>
    </w:p>
  </w:endnote>
  <w:endnote w:type="continuationSeparator" w:id="0">
    <w:p w:rsidR="005B5886" w:rsidRDefault="005B588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86" w:rsidRDefault="005B5886" w:rsidP="003D6DDC">
      <w:pPr>
        <w:spacing w:after="0" w:line="240" w:lineRule="auto"/>
      </w:pPr>
      <w:r>
        <w:separator/>
      </w:r>
    </w:p>
  </w:footnote>
  <w:footnote w:type="continuationSeparator" w:id="0">
    <w:p w:rsidR="005B5886" w:rsidRDefault="005B588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C63"/>
    <w:multiLevelType w:val="hybridMultilevel"/>
    <w:tmpl w:val="D4B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5873"/>
    <w:rsid w:val="00025E45"/>
    <w:rsid w:val="000F53B6"/>
    <w:rsid w:val="001824DF"/>
    <w:rsid w:val="001B72D4"/>
    <w:rsid w:val="0022734E"/>
    <w:rsid w:val="00281D1A"/>
    <w:rsid w:val="003338CD"/>
    <w:rsid w:val="00361DB2"/>
    <w:rsid w:val="003C08B9"/>
    <w:rsid w:val="003D6DDC"/>
    <w:rsid w:val="0041359B"/>
    <w:rsid w:val="00424921"/>
    <w:rsid w:val="00470177"/>
    <w:rsid w:val="00535B28"/>
    <w:rsid w:val="005B5886"/>
    <w:rsid w:val="005D7986"/>
    <w:rsid w:val="00621EE0"/>
    <w:rsid w:val="00662EE2"/>
    <w:rsid w:val="0070775B"/>
    <w:rsid w:val="0073674A"/>
    <w:rsid w:val="007477D4"/>
    <w:rsid w:val="007723F9"/>
    <w:rsid w:val="0079368E"/>
    <w:rsid w:val="00814084"/>
    <w:rsid w:val="00836374"/>
    <w:rsid w:val="008E47DC"/>
    <w:rsid w:val="008F0573"/>
    <w:rsid w:val="009B460D"/>
    <w:rsid w:val="009F0875"/>
    <w:rsid w:val="00A04F12"/>
    <w:rsid w:val="00A27CBB"/>
    <w:rsid w:val="00A52DA0"/>
    <w:rsid w:val="00A90979"/>
    <w:rsid w:val="00A91CEA"/>
    <w:rsid w:val="00AA6E82"/>
    <w:rsid w:val="00AB53F2"/>
    <w:rsid w:val="00AE77D1"/>
    <w:rsid w:val="00B32676"/>
    <w:rsid w:val="00B63BC5"/>
    <w:rsid w:val="00C5240E"/>
    <w:rsid w:val="00CD6020"/>
    <w:rsid w:val="00CF6F3C"/>
    <w:rsid w:val="00D17A0A"/>
    <w:rsid w:val="00DD7B21"/>
    <w:rsid w:val="00DF4311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4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-lounge.com/student/grammar/2g11-past-simple-present-perfect-gap-fill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ingenglish.com/quizzes/22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gendaweb.org/verbs/present-perfect-simple-past-simple-exerci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mmarbank.com/present-perfect-exercise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2020-04-23T11:55:00Z</dcterms:created>
  <dcterms:modified xsi:type="dcterms:W3CDTF">2020-04-23T12:03:00Z</dcterms:modified>
</cp:coreProperties>
</file>