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F772F8">
        <w:rPr>
          <w:rFonts w:ascii="Times New Roman" w:hAnsi="Times New Roman" w:cs="Times New Roman"/>
          <w:b/>
          <w:sz w:val="24"/>
          <w:szCs w:val="24"/>
        </w:rPr>
        <w:t>VIII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B72D4">
        <w:rPr>
          <w:rFonts w:ascii="Times New Roman" w:hAnsi="Times New Roman" w:cs="Times New Roman"/>
          <w:b/>
          <w:sz w:val="24"/>
          <w:szCs w:val="24"/>
        </w:rPr>
        <w:t>7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A52DA0" w:rsidRDefault="00A52DA0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A0" w:rsidRPr="00F772F8" w:rsidRDefault="00F772F8" w:rsidP="00A52DA0">
      <w:pPr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F772F8" w:rsidRPr="00F772F8" w:rsidRDefault="00F772F8" w:rsidP="00F772F8">
      <w:pPr>
        <w:tabs>
          <w:tab w:val="left" w:pos="151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2F8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Odbicie i rozproszenie światła ( podr. str. 224)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>Zaczynamy od obejrzenia materiału.</w:t>
      </w:r>
    </w:p>
    <w:p w:rsidR="00F772F8" w:rsidRPr="00F772F8" w:rsidRDefault="00F772F8" w:rsidP="00F772F8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772F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https://www.youtube.com/watch?v=gV_hvE0EfbA</w:t>
        </w:r>
      </w:hyperlink>
      <w:r w:rsidRPr="00F77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>To musisz znać.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>- co to jest rozproszenie światła?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>- kiedy zachodzi rozproszenie?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>- jak brzmi prawo odbicia światła.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>- co to jest kąt padania, kąt odbicia i normalna?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>- jak obliczyć kąt padania i odbicia.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>Przerysuj schemat: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12547B" wp14:editId="653F9F90">
            <wp:extent cx="2714625" cy="1704975"/>
            <wp:effectExtent l="0" t="0" r="9525" b="9525"/>
            <wp:docPr id="1" name="Obraz 1" descr="Prawo odbicia świa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wo odbicia światł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 xml:space="preserve">(Uzupełnij z podręcznika) 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>Normalna ……….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>Kąt padania………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>Kąt odbicia……….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 xml:space="preserve">Definicja (prawo odbicia) 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>Rozproszenie światła</w:t>
      </w:r>
    </w:p>
    <w:p w:rsidR="00F772F8" w:rsidRPr="00F772F8" w:rsidRDefault="00F772F8" w:rsidP="00F77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>Do samodzielnego wykonania zadanie 1 i 3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72F8">
        <w:rPr>
          <w:rFonts w:ascii="Times New Roman" w:hAnsi="Times New Roman" w:cs="Times New Roman"/>
          <w:sz w:val="24"/>
          <w:szCs w:val="24"/>
        </w:rPr>
        <w:t xml:space="preserve"> 228.</w:t>
      </w:r>
    </w:p>
    <w:p w:rsidR="00A52DA0" w:rsidRPr="00F772F8" w:rsidRDefault="00A52DA0" w:rsidP="00F772F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772F8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772F8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2F8" w:rsidRDefault="00F772F8" w:rsidP="00F77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Temat:</w:t>
      </w:r>
      <w:r w:rsidRPr="00F772F8">
        <w:rPr>
          <w:rFonts w:ascii="Times New Roman" w:hAnsi="Times New Roman" w:cs="Times New Roman"/>
          <w:sz w:val="24"/>
          <w:szCs w:val="24"/>
        </w:rPr>
        <w:t xml:space="preserve"> </w:t>
      </w:r>
      <w:r w:rsidRPr="00F772F8">
        <w:rPr>
          <w:rFonts w:ascii="Times New Roman" w:hAnsi="Times New Roman" w:cs="Times New Roman"/>
          <w:sz w:val="24"/>
          <w:szCs w:val="24"/>
        </w:rPr>
        <w:t>Objętość ostrosłupa</w:t>
      </w:r>
      <w:r w:rsidRPr="00F772F8">
        <w:rPr>
          <w:rFonts w:ascii="Times New Roman" w:hAnsi="Times New Roman" w:cs="Times New Roman"/>
          <w:sz w:val="24"/>
          <w:szCs w:val="24"/>
        </w:rPr>
        <w:br/>
        <w:t>Zapoznać się z treścią zadań 1,2,3,4/189</w:t>
      </w:r>
    </w:p>
    <w:p w:rsidR="00F772F8" w:rsidRDefault="00F772F8" w:rsidP="00F77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2F8" w:rsidRDefault="00F772F8" w:rsidP="00F77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:rsidR="00F772F8" w:rsidRDefault="00F772F8" w:rsidP="00F77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Temat:</w:t>
      </w:r>
      <w:r w:rsidRPr="00F772F8">
        <w:rPr>
          <w:rFonts w:ascii="Times New Roman" w:hAnsi="Times New Roman" w:cs="Times New Roman"/>
          <w:sz w:val="24"/>
          <w:szCs w:val="24"/>
        </w:rPr>
        <w:t> Diagnoz</w:t>
      </w:r>
      <w:r>
        <w:rPr>
          <w:rFonts w:ascii="Times New Roman" w:hAnsi="Times New Roman" w:cs="Times New Roman"/>
          <w:sz w:val="24"/>
          <w:szCs w:val="24"/>
        </w:rPr>
        <w:t>a własnej aktywności fizycznej.</w:t>
      </w:r>
    </w:p>
    <w:p w:rsidR="00F772F8" w:rsidRDefault="00F772F8" w:rsidP="00F77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772F8">
        <w:rPr>
          <w:rFonts w:ascii="Times New Roman" w:hAnsi="Times New Roman" w:cs="Times New Roman"/>
          <w:sz w:val="24"/>
          <w:szCs w:val="24"/>
        </w:rPr>
        <w:t>ykorzystanie nowoczesnych technologii (aplikacje, monitoring), ćw. z wykorzystaniem wyżej wymienionych technologii.</w:t>
      </w:r>
    </w:p>
    <w:p w:rsidR="00F772F8" w:rsidRDefault="00F772F8" w:rsidP="00F77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2F8" w:rsidRDefault="00F772F8" w:rsidP="00F77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F772F8" w:rsidRDefault="00F772F8" w:rsidP="00F772F8">
      <w:pPr>
        <w:rPr>
          <w:rFonts w:ascii="Times New Roman" w:hAnsi="Times New Roman"/>
          <w:sz w:val="24"/>
          <w:szCs w:val="24"/>
        </w:rPr>
      </w:pPr>
      <w:r w:rsidRPr="00F772F8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Podział głosek – ćwiczenia.</w:t>
      </w:r>
    </w:p>
    <w:p w:rsidR="00F772F8" w:rsidRDefault="00F772F8" w:rsidP="00F772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 – podręcznik do kształcenia językowego – wybierz podany temat lub wersja papierowa str. 239 – 241.</w:t>
      </w:r>
    </w:p>
    <w:p w:rsidR="00F772F8" w:rsidRDefault="00F772F8" w:rsidP="00F772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Przeanalizuj schemat powstawania głosek i zapoznaj się z informacją pod schematem. </w:t>
      </w:r>
    </w:p>
    <w:p w:rsidR="00F772F8" w:rsidRDefault="00F772F8" w:rsidP="00F772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tych wiadomości wykonaj krótką notatkę w formie wykresu.</w:t>
      </w:r>
    </w:p>
    <w:p w:rsidR="00F772F8" w:rsidRDefault="00F772F8" w:rsidP="00F772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Wykonaj w zeszycie zadania 1, 3, 4 – znajdujące się pod schematem.</w:t>
      </w:r>
    </w:p>
    <w:p w:rsidR="00F772F8" w:rsidRDefault="00F772F8" w:rsidP="00F772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Praca domowa</w:t>
      </w:r>
    </w:p>
    <w:p w:rsidR="00F772F8" w:rsidRDefault="00F772F8" w:rsidP="00F772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zeszycie wykonaj zadania 6 i 7, zrób zdjęcie i wyślij na adres:</w:t>
      </w:r>
      <w:r w:rsidRPr="003F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Solak.klasa8@interia.pl </w:t>
      </w:r>
    </w:p>
    <w:p w:rsidR="00F772F8" w:rsidRDefault="00F772F8" w:rsidP="00F772F8">
      <w:pPr>
        <w:spacing w:after="0"/>
        <w:rPr>
          <w:rFonts w:ascii="Times New Roman" w:hAnsi="Times New Roman"/>
          <w:sz w:val="24"/>
          <w:szCs w:val="24"/>
        </w:rPr>
      </w:pPr>
    </w:p>
    <w:p w:rsidR="00F772F8" w:rsidRDefault="00F772F8" w:rsidP="00F772F8">
      <w:pPr>
        <w:spacing w:after="0"/>
        <w:rPr>
          <w:rFonts w:ascii="Times New Roman" w:hAnsi="Times New Roman"/>
          <w:b/>
          <w:sz w:val="24"/>
          <w:szCs w:val="24"/>
        </w:rPr>
      </w:pPr>
      <w:r w:rsidRPr="00F772F8">
        <w:rPr>
          <w:rFonts w:ascii="Times New Roman" w:hAnsi="Times New Roman"/>
          <w:b/>
          <w:sz w:val="24"/>
          <w:szCs w:val="24"/>
        </w:rPr>
        <w:t>Język angielski</w:t>
      </w:r>
    </w:p>
    <w:p w:rsidR="00F772F8" w:rsidRDefault="00F772F8" w:rsidP="00F772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F772F8">
        <w:rPr>
          <w:rFonts w:ascii="Times New Roman" w:hAnsi="Times New Roman" w:cs="Times New Roman"/>
          <w:sz w:val="24"/>
          <w:szCs w:val="24"/>
        </w:rPr>
        <w:t>Sports and sportspeople. Sporty i  sportowcy.</w:t>
      </w:r>
    </w:p>
    <w:p w:rsidR="00F772F8" w:rsidRPr="00F772F8" w:rsidRDefault="00F772F8" w:rsidP="00F772F8">
      <w:pPr>
        <w:rPr>
          <w:rFonts w:ascii="Times New Roman" w:hAnsi="Times New Roman" w:cs="Times New Roman"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 xml:space="preserve">Podręcznik str. 84. (sekcja dyscypliny sportowe, sporty ekstremalne, sprzęt sportowy i sportowcy) – przećwiczyć wymowę słownictwa, wypisać do zeszytu po 5 najtrudniejszych słówek z każdej sekcji. </w:t>
      </w:r>
    </w:p>
    <w:p w:rsidR="00F772F8" w:rsidRDefault="00F772F8" w:rsidP="00F772F8">
      <w:pPr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sz w:val="24"/>
          <w:szCs w:val="24"/>
        </w:rPr>
        <w:t xml:space="preserve">Proszę przygotować odpowiedzi do  arkusz egzaminacyjnego  przypominam źródło.( Proszę wejść na stronę docwiczenia.pl i wpisać kod </w:t>
      </w:r>
      <w:r w:rsidRPr="00F772F8">
        <w:rPr>
          <w:rFonts w:ascii="Times New Roman" w:hAnsi="Times New Roman" w:cs="Times New Roman"/>
          <w:b/>
          <w:sz w:val="24"/>
          <w:szCs w:val="24"/>
        </w:rPr>
        <w:t xml:space="preserve">TA7KAG </w:t>
      </w:r>
      <w:r w:rsidRPr="00F772F8">
        <w:rPr>
          <w:rFonts w:ascii="Times New Roman" w:hAnsi="Times New Roman" w:cs="Times New Roman"/>
          <w:sz w:val="24"/>
          <w:szCs w:val="24"/>
        </w:rPr>
        <w:t xml:space="preserve">pobrać arkusz (najlepiej wydrukować gdy ktoś ma takie możliwości) i w prawym górnym rogu jest kod do nagrań – </w:t>
      </w:r>
      <w:r w:rsidRPr="00F772F8">
        <w:rPr>
          <w:rFonts w:ascii="Times New Roman" w:hAnsi="Times New Roman" w:cs="Times New Roman"/>
          <w:b/>
          <w:sz w:val="24"/>
          <w:szCs w:val="24"/>
        </w:rPr>
        <w:t>TAZZHU.) Podczas zajęć</w:t>
      </w:r>
      <w:r w:rsidR="0051102B">
        <w:rPr>
          <w:rFonts w:ascii="Times New Roman" w:hAnsi="Times New Roman" w:cs="Times New Roman"/>
          <w:b/>
          <w:sz w:val="24"/>
          <w:szCs w:val="24"/>
        </w:rPr>
        <w:t xml:space="preserve"> podamy </w:t>
      </w:r>
      <w:r w:rsidRPr="00F772F8">
        <w:rPr>
          <w:rFonts w:ascii="Times New Roman" w:hAnsi="Times New Roman" w:cs="Times New Roman"/>
          <w:b/>
          <w:sz w:val="24"/>
          <w:szCs w:val="24"/>
        </w:rPr>
        <w:t>i omówimy odpowiedzi do zadań.</w:t>
      </w:r>
    </w:p>
    <w:p w:rsidR="0051102B" w:rsidRDefault="0051102B" w:rsidP="00511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02B" w:rsidRDefault="0051102B" w:rsidP="00F77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51102B" w:rsidRPr="0051102B" w:rsidRDefault="0051102B" w:rsidP="00511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5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Struktury państw w Europie.</w:t>
      </w:r>
    </w:p>
    <w:p w:rsidR="0051102B" w:rsidRPr="0051102B" w:rsidRDefault="0051102B" w:rsidP="00511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2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notatki z ostatniego tematu w zeszycie oraz tematu w podręczniku na str. 122, wykonaj podane ćwiczenia i umieść je w zeszycie.</w:t>
      </w:r>
    </w:p>
    <w:p w:rsidR="0051102B" w:rsidRDefault="0051102B" w:rsidP="005110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102B" w:rsidRPr="00F772F8" w:rsidRDefault="0051102B" w:rsidP="005110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02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913946"/>
            <wp:effectExtent l="0" t="0" r="0" b="1270"/>
            <wp:docPr id="2" name="Obraz 2" descr="C:\Users\SEKRET~1\AppData\Local\Temp\klasa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\AppData\Local\Temp\klasa 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F8" w:rsidRPr="00F772F8" w:rsidRDefault="00F772F8" w:rsidP="00F772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72F8" w:rsidRPr="00F772F8" w:rsidRDefault="0051102B" w:rsidP="00F77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02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446777"/>
            <wp:effectExtent l="0" t="0" r="0" b="1905"/>
            <wp:docPr id="3" name="Obraz 3" descr="C:\Users\SEKRET~1\AppData\Local\Temp\klasa 8 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klasa 8 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2F8" w:rsidRPr="00F7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7E" w:rsidRDefault="0036247E" w:rsidP="003D6DDC">
      <w:pPr>
        <w:spacing w:after="0" w:line="240" w:lineRule="auto"/>
      </w:pPr>
      <w:r>
        <w:separator/>
      </w:r>
    </w:p>
  </w:endnote>
  <w:endnote w:type="continuationSeparator" w:id="0">
    <w:p w:rsidR="0036247E" w:rsidRDefault="0036247E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7E" w:rsidRDefault="0036247E" w:rsidP="003D6DDC">
      <w:pPr>
        <w:spacing w:after="0" w:line="240" w:lineRule="auto"/>
      </w:pPr>
      <w:r>
        <w:separator/>
      </w:r>
    </w:p>
  </w:footnote>
  <w:footnote w:type="continuationSeparator" w:id="0">
    <w:p w:rsidR="0036247E" w:rsidRDefault="0036247E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F53B6"/>
    <w:rsid w:val="001B72D4"/>
    <w:rsid w:val="0022734E"/>
    <w:rsid w:val="00281D1A"/>
    <w:rsid w:val="0036247E"/>
    <w:rsid w:val="003C08B9"/>
    <w:rsid w:val="003D6DDC"/>
    <w:rsid w:val="00424921"/>
    <w:rsid w:val="00470177"/>
    <w:rsid w:val="0051102B"/>
    <w:rsid w:val="005D7986"/>
    <w:rsid w:val="00621EE0"/>
    <w:rsid w:val="0070775B"/>
    <w:rsid w:val="0073674A"/>
    <w:rsid w:val="007477D4"/>
    <w:rsid w:val="007723F9"/>
    <w:rsid w:val="0079368E"/>
    <w:rsid w:val="00814084"/>
    <w:rsid w:val="008E47DC"/>
    <w:rsid w:val="008F0573"/>
    <w:rsid w:val="009F0875"/>
    <w:rsid w:val="00A04F12"/>
    <w:rsid w:val="00A31527"/>
    <w:rsid w:val="00A52DA0"/>
    <w:rsid w:val="00A90979"/>
    <w:rsid w:val="00A91CEA"/>
    <w:rsid w:val="00AA6E82"/>
    <w:rsid w:val="00AB53F2"/>
    <w:rsid w:val="00B32676"/>
    <w:rsid w:val="00B63BC5"/>
    <w:rsid w:val="00C5240E"/>
    <w:rsid w:val="00CF6F3C"/>
    <w:rsid w:val="00D17A0A"/>
    <w:rsid w:val="00DD7B21"/>
    <w:rsid w:val="00F772F8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V_hvE0Ef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2020-03-26T14:28:00Z</dcterms:created>
  <dcterms:modified xsi:type="dcterms:W3CDTF">2020-03-26T14:42:00Z</dcterms:modified>
</cp:coreProperties>
</file>