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B – CZWARTEK </w:t>
      </w:r>
      <w:r w:rsidR="00FB427D">
        <w:rPr>
          <w:rFonts w:ascii="Times New Roman" w:hAnsi="Times New Roman" w:cs="Times New Roman"/>
          <w:b/>
          <w:sz w:val="24"/>
          <w:szCs w:val="24"/>
        </w:rPr>
        <w:t>2</w:t>
      </w:r>
      <w:r w:rsidR="00920AE7">
        <w:rPr>
          <w:rFonts w:ascii="Times New Roman" w:hAnsi="Times New Roman" w:cs="Times New Roman"/>
          <w:b/>
          <w:sz w:val="24"/>
          <w:szCs w:val="24"/>
        </w:rPr>
        <w:t>8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CA487C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27AA2" w:rsidRDefault="00227AA2" w:rsidP="007D6F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AB53F2" w:rsidRPr="001474E7" w:rsidRDefault="00B32676" w:rsidP="001474E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474E7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484A3F" w:rsidRPr="000835CC" w:rsidRDefault="00484A3F" w:rsidP="00484A3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b/>
          <w:sz w:val="24"/>
          <w:szCs w:val="24"/>
        </w:rPr>
        <w:t>Temat:</w:t>
      </w:r>
      <w:r w:rsidRPr="000835CC">
        <w:rPr>
          <w:rFonts w:ascii="Times New Roman" w:hAnsi="Times New Roman" w:cs="Times New Roman"/>
          <w:sz w:val="24"/>
          <w:szCs w:val="24"/>
        </w:rPr>
        <w:t xml:space="preserve"> Podsumowanie działu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676" w:rsidRDefault="00484A3F" w:rsidP="00484A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5CC">
        <w:rPr>
          <w:rFonts w:ascii="Times New Roman" w:hAnsi="Times New Roman" w:cs="Times New Roman"/>
          <w:sz w:val="24"/>
          <w:szCs w:val="24"/>
        </w:rPr>
        <w:t>Przeczytaj wiadomości str. 202-204 w podręczniku. Rozwiąż zad ,2,3,4,5,6 na str.120-122 w Zeszycie ćwiczeń</w:t>
      </w:r>
    </w:p>
    <w:p w:rsidR="00484A3F" w:rsidRPr="00484A3F" w:rsidRDefault="00484A3F" w:rsidP="00484A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7D4" w:rsidRDefault="007477D4" w:rsidP="00CA487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20AE7" w:rsidRPr="00A507AF" w:rsidRDefault="00920AE7" w:rsidP="00920A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A5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AE7">
        <w:rPr>
          <w:rFonts w:ascii="Times New Roman" w:hAnsi="Times New Roman" w:cs="Times New Roman"/>
          <w:sz w:val="24"/>
          <w:szCs w:val="24"/>
        </w:rPr>
        <w:t>Różne sposoby zapisywania notatek o książkach, czytaniu i niezwykłych</w:t>
      </w:r>
      <w:r w:rsidRPr="00920AE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AE7">
        <w:rPr>
          <w:rFonts w:ascii="Times New Roman" w:hAnsi="Times New Roman" w:cs="Times New Roman"/>
          <w:sz w:val="24"/>
          <w:szCs w:val="24"/>
        </w:rPr>
        <w:t>bibliotekach.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</w:p>
    <w:p w:rsidR="00920AE7" w:rsidRDefault="00920AE7" w:rsidP="00920AE7">
      <w:pPr>
        <w:rPr>
          <w:rFonts w:ascii="Times New Roman" w:hAnsi="Times New Roman" w:cs="Times New Roman"/>
          <w:sz w:val="24"/>
          <w:szCs w:val="24"/>
        </w:rPr>
      </w:pPr>
      <w:r w:rsidRPr="00BE2009">
        <w:rPr>
          <w:rFonts w:ascii="Times New Roman" w:hAnsi="Times New Roman" w:cs="Times New Roman"/>
          <w:sz w:val="24"/>
          <w:szCs w:val="24"/>
        </w:rPr>
        <w:t xml:space="preserve">1.  Zapoznaj się z radami dla piszących notatkę str. 263. </w:t>
      </w:r>
    </w:p>
    <w:p w:rsidR="00920AE7" w:rsidRPr="00BE2009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2009">
        <w:rPr>
          <w:rFonts w:ascii="Times New Roman" w:hAnsi="Times New Roman" w:cs="Times New Roman"/>
          <w:sz w:val="24"/>
          <w:szCs w:val="24"/>
        </w:rPr>
        <w:t>Napisz, co to jest notatka i jaką może mieć postać-  Zapamiętaj str. 261.</w:t>
      </w:r>
    </w:p>
    <w:p w:rsidR="00920AE7" w:rsidRPr="00BE2009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2009">
        <w:rPr>
          <w:rFonts w:ascii="Times New Roman" w:hAnsi="Times New Roman" w:cs="Times New Roman"/>
          <w:sz w:val="24"/>
          <w:szCs w:val="24"/>
        </w:rPr>
        <w:t>. Zapoznaj się z informacjami na temat akcji "Cała Polska czyta dzieciom".</w:t>
      </w:r>
    </w:p>
    <w:p w:rsidR="00920AE7" w:rsidRPr="00BE2009" w:rsidRDefault="00920AE7" w:rsidP="00920A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2009">
        <w:rPr>
          <w:rFonts w:ascii="Times New Roman" w:hAnsi="Times New Roman" w:cs="Times New Roman"/>
          <w:sz w:val="24"/>
          <w:szCs w:val="24"/>
        </w:rPr>
        <w:t xml:space="preserve">.  Posłuchaj  Hymnu Fundacji   "ABCXXI- Cała Polska czyta dzieciom": </w:t>
      </w:r>
      <w:hyperlink r:id="rId7" w:history="1">
        <w:r w:rsidRPr="00BE200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https://www.facebook.com/calapolskaczytadzieciom/videos/881067329038888/?v=881067329038888</w:t>
        </w:r>
      </w:hyperlink>
      <w:r w:rsidRPr="00BE2009">
        <w:rPr>
          <w:rFonts w:ascii="Times New Roman" w:hAnsi="Times New Roman" w:cs="Times New Roman"/>
          <w:sz w:val="24"/>
          <w:szCs w:val="24"/>
        </w:rPr>
        <w:t>.</w:t>
      </w:r>
    </w:p>
    <w:p w:rsidR="00920AE7" w:rsidRPr="006E5103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5103">
        <w:rPr>
          <w:rFonts w:ascii="Times New Roman" w:hAnsi="Times New Roman" w:cs="Times New Roman"/>
          <w:sz w:val="24"/>
          <w:szCs w:val="24"/>
        </w:rPr>
        <w:t xml:space="preserve">. Wykonaj ćw. 2 str. 261 - zapisz w graficzny sposób  notatkę  o akcji "Cała Polska czyta dzieciom". </w:t>
      </w:r>
    </w:p>
    <w:p w:rsidR="00920AE7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5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Wykonaj ustnie ćwiczenie 3 str. 262.</w:t>
      </w:r>
    </w:p>
    <w:p w:rsidR="00920AE7" w:rsidRPr="006E5103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E5103">
        <w:rPr>
          <w:rFonts w:ascii="Times New Roman" w:hAnsi="Times New Roman" w:cs="Times New Roman"/>
          <w:sz w:val="24"/>
          <w:szCs w:val="24"/>
        </w:rPr>
        <w:t>Zapoznaj się z informacjami na temat  "Dziejów książki" str. 260.</w:t>
      </w:r>
    </w:p>
    <w:p w:rsidR="00920AE7" w:rsidRPr="006E5103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5103">
        <w:rPr>
          <w:rFonts w:ascii="Times New Roman" w:hAnsi="Times New Roman" w:cs="Times New Roman"/>
          <w:sz w:val="24"/>
          <w:szCs w:val="24"/>
        </w:rPr>
        <w:t>. Wykonaj pisemnie ćw. 1 str. 261.</w:t>
      </w:r>
    </w:p>
    <w:p w:rsidR="00920AE7" w:rsidRPr="006E5103" w:rsidRDefault="00920AE7" w:rsidP="0092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E5103">
        <w:rPr>
          <w:rFonts w:ascii="Times New Roman" w:hAnsi="Times New Roman" w:cs="Times New Roman"/>
          <w:sz w:val="24"/>
          <w:szCs w:val="24"/>
        </w:rPr>
        <w:t>. Wykonaj  pisemnie ćw. 6</w:t>
      </w:r>
      <w:r>
        <w:rPr>
          <w:rFonts w:ascii="Times New Roman" w:hAnsi="Times New Roman" w:cs="Times New Roman"/>
          <w:sz w:val="24"/>
          <w:szCs w:val="24"/>
        </w:rPr>
        <w:t xml:space="preserve"> str. 264- notowanie w tabeli.</w:t>
      </w:r>
    </w:p>
    <w:p w:rsidR="00227AA2" w:rsidRDefault="00227AA2" w:rsidP="00F432A3">
      <w:pPr>
        <w:pStyle w:val="Akapitzlist"/>
        <w:spacing w:line="360" w:lineRule="auto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32A3" w:rsidRPr="00484A3F" w:rsidRDefault="00F432A3" w:rsidP="005E258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A3F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920AE7" w:rsidRPr="00920AE7" w:rsidRDefault="00920AE7" w:rsidP="0092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E7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920AE7">
        <w:rPr>
          <w:rFonts w:ascii="Times New Roman" w:hAnsi="Times New Roman" w:cs="Times New Roman"/>
          <w:sz w:val="24"/>
          <w:szCs w:val="24"/>
          <w:lang w:val="en-GB"/>
        </w:rPr>
        <w:t xml:space="preserve"> A trip to London - reading comprehension. </w:t>
      </w:r>
      <w:r w:rsidRPr="00920AE7">
        <w:rPr>
          <w:rFonts w:ascii="Times New Roman" w:hAnsi="Times New Roman" w:cs="Times New Roman"/>
          <w:sz w:val="24"/>
          <w:szCs w:val="24"/>
        </w:rPr>
        <w:t>Wycieczka do Londynu – praca z tekstem.</w:t>
      </w:r>
    </w:p>
    <w:p w:rsidR="00920AE7" w:rsidRPr="00920AE7" w:rsidRDefault="00920AE7" w:rsidP="00920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AE7" w:rsidRPr="00920AE7" w:rsidRDefault="00920AE7" w:rsidP="009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AE7">
        <w:rPr>
          <w:rFonts w:ascii="Times New Roman" w:hAnsi="Times New Roman" w:cs="Times New Roman"/>
          <w:sz w:val="24"/>
          <w:szCs w:val="24"/>
        </w:rPr>
        <w:t>Instrukcja dla ucznia:</w:t>
      </w:r>
    </w:p>
    <w:p w:rsidR="00920AE7" w:rsidRPr="00920AE7" w:rsidRDefault="00920AE7" w:rsidP="009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AE7">
        <w:rPr>
          <w:rFonts w:ascii="Times New Roman" w:hAnsi="Times New Roman" w:cs="Times New Roman"/>
          <w:sz w:val="24"/>
          <w:szCs w:val="24"/>
        </w:rPr>
        <w:t xml:space="preserve">1. Ćwiczymy słuchanie i czytanie tekstu poprzez wyd. Egis (ćw. 1 str. 98, podręcznik), numer nagrania audio – 69. </w:t>
      </w:r>
    </w:p>
    <w:p w:rsidR="00920AE7" w:rsidRPr="00920AE7" w:rsidRDefault="00920AE7" w:rsidP="00920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E7">
        <w:rPr>
          <w:rFonts w:ascii="Times New Roman" w:hAnsi="Times New Roman" w:cs="Times New Roman"/>
          <w:sz w:val="24"/>
          <w:szCs w:val="24"/>
        </w:rPr>
        <w:lastRenderedPageBreak/>
        <w:t>2. Przepisać do zeszytu słowniczek do tekstu– str. 98. Wypisać nieznane słówka z tekstu – str. 98.</w:t>
      </w:r>
    </w:p>
    <w:p w:rsidR="00920AE7" w:rsidRPr="00920AE7" w:rsidRDefault="00920AE7" w:rsidP="00920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E7">
        <w:rPr>
          <w:rFonts w:ascii="Times New Roman" w:hAnsi="Times New Roman" w:cs="Times New Roman"/>
          <w:sz w:val="24"/>
          <w:szCs w:val="24"/>
        </w:rPr>
        <w:t>3. Przeczytać tekst i wykonać ćwiczenia do tekstu: ćw.1 str.98 (połączyć wyrażenia 1-4                     z pasującymi wyrażeniami a-d), ćw.2 str.98 (wybrać właściwą odpowiedź do tekstu: zgadza się, nie zgadza się, nie mówi się), ćw.3 str.99 (odpowiedz na pytania do tekstu).</w:t>
      </w:r>
    </w:p>
    <w:p w:rsidR="00920AE7" w:rsidRPr="00920AE7" w:rsidRDefault="00920AE7" w:rsidP="00920AE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AE7">
        <w:rPr>
          <w:rFonts w:ascii="Times New Roman" w:hAnsi="Times New Roman" w:cs="Times New Roman"/>
          <w:sz w:val="24"/>
          <w:szCs w:val="24"/>
        </w:rPr>
        <w:t xml:space="preserve">4. Będziemy wykorzystywać nagrania audio ( wymowa słówek, słuchanie, czytanie tekstów, dialogów) przygotowane przez wydawnictwo Egis do naszego podręcznika. </w:t>
      </w:r>
      <w:r w:rsidRPr="00920AE7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920AE7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920AE7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920AE7">
        <w:rPr>
          <w:rFonts w:ascii="Times New Roman" w:hAnsi="Times New Roman" w:cs="Times New Roman"/>
          <w:b/>
          <w:sz w:val="24"/>
          <w:szCs w:val="24"/>
          <w:u w:val="single"/>
        </w:rPr>
        <w:t>69 Flash Klasa 4  Module 5.</w:t>
      </w:r>
    </w:p>
    <w:p w:rsidR="00FB427D" w:rsidRDefault="00FB427D" w:rsidP="00FB427D">
      <w:pPr>
        <w:spacing w:after="0"/>
        <w:rPr>
          <w:sz w:val="24"/>
          <w:szCs w:val="24"/>
        </w:rPr>
      </w:pPr>
    </w:p>
    <w:p w:rsidR="007477D4" w:rsidRPr="00027CC8" w:rsidRDefault="007477D4" w:rsidP="005E258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27CC8">
        <w:rPr>
          <w:rFonts w:ascii="Times New Roman" w:hAnsi="Times New Roman" w:cs="Times New Roman"/>
          <w:b/>
          <w:sz w:val="24"/>
          <w:szCs w:val="24"/>
        </w:rPr>
        <w:t>Matematyka</w:t>
      </w:r>
      <w:bookmarkStart w:id="0" w:name="_GoBack"/>
      <w:bookmarkEnd w:id="0"/>
    </w:p>
    <w:p w:rsidR="00484A3F" w:rsidRPr="00484A3F" w:rsidRDefault="00484A3F" w:rsidP="004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b/>
          <w:sz w:val="24"/>
          <w:szCs w:val="24"/>
        </w:rPr>
        <w:t>Temat:</w:t>
      </w:r>
      <w:r w:rsidRPr="00484A3F">
        <w:rPr>
          <w:rFonts w:ascii="Times New Roman" w:hAnsi="Times New Roman" w:cs="Times New Roman"/>
          <w:sz w:val="24"/>
          <w:szCs w:val="24"/>
        </w:rPr>
        <w:t xml:space="preserve"> Zależność między jednostkami pola.</w:t>
      </w:r>
    </w:p>
    <w:p w:rsidR="00484A3F" w:rsidRPr="00484A3F" w:rsidRDefault="00484A3F" w:rsidP="004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484A3F" w:rsidRPr="00484A3F" w:rsidRDefault="00484A3F" w:rsidP="00484A3F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sz w:val="24"/>
          <w:szCs w:val="24"/>
        </w:rPr>
        <w:t>Kontynuujemy temat z wczoraj (27.05.2020 r.) dlatego dopisz datę.</w:t>
      </w:r>
    </w:p>
    <w:p w:rsidR="00484A3F" w:rsidRPr="00484A3F" w:rsidRDefault="00484A3F" w:rsidP="00484A3F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sz w:val="24"/>
          <w:szCs w:val="24"/>
        </w:rPr>
        <w:t>Praca z zeszytem ćwiczeń.</w:t>
      </w:r>
    </w:p>
    <w:p w:rsidR="00484A3F" w:rsidRPr="00484A3F" w:rsidRDefault="00484A3F" w:rsidP="00484A3F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sz w:val="24"/>
          <w:szCs w:val="24"/>
        </w:rPr>
        <w:t>Zadania podam na 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84A3F">
        <w:rPr>
          <w:rFonts w:ascii="Times New Roman" w:hAnsi="Times New Roman" w:cs="Times New Roman"/>
          <w:sz w:val="24"/>
          <w:szCs w:val="24"/>
        </w:rPr>
        <w:t>acie matematyki na Discordzie.</w:t>
      </w:r>
    </w:p>
    <w:p w:rsidR="00484A3F" w:rsidRPr="00484A3F" w:rsidRDefault="00484A3F" w:rsidP="00484A3F">
      <w:pPr>
        <w:pStyle w:val="Akapitzlist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84A3F" w:rsidRPr="00484A3F" w:rsidRDefault="00484A3F" w:rsidP="004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A3F">
        <w:rPr>
          <w:rFonts w:ascii="Times New Roman" w:hAnsi="Times New Roman" w:cs="Times New Roman"/>
          <w:sz w:val="24"/>
          <w:szCs w:val="24"/>
        </w:rPr>
        <w:t>Przydatne linki:</w:t>
      </w:r>
    </w:p>
    <w:p w:rsidR="00484A3F" w:rsidRPr="00484A3F" w:rsidRDefault="00484A3F" w:rsidP="004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84A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https://www.youtube.com/watch?v=Sv5o7qBdIl8</w:t>
        </w:r>
      </w:hyperlink>
    </w:p>
    <w:p w:rsidR="004D254A" w:rsidRPr="00484A3F" w:rsidRDefault="004D254A" w:rsidP="00484A3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254A" w:rsidRPr="004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A8" w:rsidRDefault="00EF70A8" w:rsidP="003D6DDC">
      <w:pPr>
        <w:spacing w:after="0" w:line="240" w:lineRule="auto"/>
      </w:pPr>
      <w:r>
        <w:separator/>
      </w:r>
    </w:p>
  </w:endnote>
  <w:endnote w:type="continuationSeparator" w:id="0">
    <w:p w:rsidR="00EF70A8" w:rsidRDefault="00EF70A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A8" w:rsidRDefault="00EF70A8" w:rsidP="003D6DDC">
      <w:pPr>
        <w:spacing w:after="0" w:line="240" w:lineRule="auto"/>
      </w:pPr>
      <w:r>
        <w:separator/>
      </w:r>
    </w:p>
  </w:footnote>
  <w:footnote w:type="continuationSeparator" w:id="0">
    <w:p w:rsidR="00EF70A8" w:rsidRDefault="00EF70A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4FE"/>
    <w:multiLevelType w:val="hybridMultilevel"/>
    <w:tmpl w:val="2DA47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11FE"/>
    <w:multiLevelType w:val="hybridMultilevel"/>
    <w:tmpl w:val="53BC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B52"/>
    <w:multiLevelType w:val="hybridMultilevel"/>
    <w:tmpl w:val="B1B617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9762C2"/>
    <w:multiLevelType w:val="hybridMultilevel"/>
    <w:tmpl w:val="EA76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3C27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20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06851"/>
    <w:multiLevelType w:val="hybridMultilevel"/>
    <w:tmpl w:val="9036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E3F8A"/>
    <w:multiLevelType w:val="hybridMultilevel"/>
    <w:tmpl w:val="C74C2DF8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3B7F"/>
    <w:rsid w:val="00027CC8"/>
    <w:rsid w:val="0004441F"/>
    <w:rsid w:val="00137DAB"/>
    <w:rsid w:val="001474E7"/>
    <w:rsid w:val="00177101"/>
    <w:rsid w:val="00227AA2"/>
    <w:rsid w:val="00274158"/>
    <w:rsid w:val="00275AFF"/>
    <w:rsid w:val="002D3A40"/>
    <w:rsid w:val="003A5629"/>
    <w:rsid w:val="003D6DDC"/>
    <w:rsid w:val="00466D5F"/>
    <w:rsid w:val="0046768F"/>
    <w:rsid w:val="00484A3F"/>
    <w:rsid w:val="004A4B61"/>
    <w:rsid w:val="004D254A"/>
    <w:rsid w:val="0057145E"/>
    <w:rsid w:val="0059059E"/>
    <w:rsid w:val="005D4715"/>
    <w:rsid w:val="005E2587"/>
    <w:rsid w:val="006D220E"/>
    <w:rsid w:val="006F63DA"/>
    <w:rsid w:val="0070775B"/>
    <w:rsid w:val="007477D4"/>
    <w:rsid w:val="007723F9"/>
    <w:rsid w:val="007D6F06"/>
    <w:rsid w:val="00875514"/>
    <w:rsid w:val="00920AE7"/>
    <w:rsid w:val="009C6D01"/>
    <w:rsid w:val="009F43E5"/>
    <w:rsid w:val="00A51B39"/>
    <w:rsid w:val="00AB06C0"/>
    <w:rsid w:val="00AB53F2"/>
    <w:rsid w:val="00B32676"/>
    <w:rsid w:val="00BC00E8"/>
    <w:rsid w:val="00BC2885"/>
    <w:rsid w:val="00C54176"/>
    <w:rsid w:val="00CA487C"/>
    <w:rsid w:val="00CB1AB3"/>
    <w:rsid w:val="00CF6F3C"/>
    <w:rsid w:val="00CF77E9"/>
    <w:rsid w:val="00E04D9D"/>
    <w:rsid w:val="00EC5FD4"/>
    <w:rsid w:val="00EF70A8"/>
    <w:rsid w:val="00F432A3"/>
    <w:rsid w:val="00F6318F"/>
    <w:rsid w:val="00F9135B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3E5"/>
    <w:pPr>
      <w:keepNext/>
      <w:keepLines/>
      <w:spacing w:before="200" w:after="0" w:line="24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D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4D254A"/>
  </w:style>
  <w:style w:type="character" w:customStyle="1" w:styleId="Nagwek2Znak">
    <w:name w:val="Nagłówek 2 Znak"/>
    <w:basedOn w:val="Domylnaczcionkaakapitu"/>
    <w:link w:val="Nagwek2"/>
    <w:uiPriority w:val="9"/>
    <w:rsid w:val="009F4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5o7qBdI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lapolskaczytadzieciom/videos/881067329038888/?v=881067329038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2020-05-27T09:19:00Z</dcterms:created>
  <dcterms:modified xsi:type="dcterms:W3CDTF">2020-05-27T10:16:00Z</dcterms:modified>
</cp:coreProperties>
</file>